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t>附件</w:t>
      </w:r>
      <w:r>
        <w:rPr>
          <w:rFonts w:hint="eastAsia"/>
          <w:color w:val="auto"/>
          <w:lang w:val="en-US" w:eastAsia="zh-CN"/>
        </w:rPr>
        <w:t>一</w:t>
      </w:r>
      <w:r>
        <w:rPr>
          <w:color w:val="auto"/>
        </w:rPr>
        <w:t>：</w:t>
      </w:r>
    </w:p>
    <w:p>
      <w:pPr>
        <w:rPr>
          <w:color w:val="auto"/>
        </w:rPr>
      </w:pPr>
    </w:p>
    <w:tbl>
      <w:tblPr>
        <w:tblStyle w:val="2"/>
        <w:tblpPr w:leftFromText="180" w:rightFromText="180" w:vertAnchor="page" w:horzAnchor="page" w:tblpXSpec="center" w:tblpY="2802"/>
        <w:tblOverlap w:val="never"/>
        <w:tblW w:w="155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26"/>
        <w:gridCol w:w="701"/>
        <w:gridCol w:w="1811"/>
        <w:gridCol w:w="840"/>
        <w:gridCol w:w="2250"/>
        <w:gridCol w:w="1170"/>
        <w:gridCol w:w="1101"/>
        <w:gridCol w:w="1635"/>
        <w:gridCol w:w="1440"/>
        <w:gridCol w:w="1350"/>
        <w:gridCol w:w="93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性别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身份证号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从业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类别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单位名称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证书编号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所学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专业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从事专业 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从事专业 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有效日期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行政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区域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王XX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女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20XXXXXXX0405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监理工程师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土建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房屋建筑工程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新考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XX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监理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员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土木工程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房屋建筑工程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市政公用工程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XX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监理工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程师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工民建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房屋建筑工程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职称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5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6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吉林省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监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行业人员从业能力评估培训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汇总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表</w:t>
      </w:r>
    </w:p>
    <w:p>
      <w:pPr>
        <w:jc w:val="left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/>
        </w:rPr>
        <w:t xml:space="preserve">报送单位：（公章）                                联系人：        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/>
        </w:rPr>
        <w:t xml:space="preserve"> 联系电话：</w:t>
      </w:r>
    </w:p>
    <w:p>
      <w:pPr>
        <w:spacing w:line="360" w:lineRule="auto"/>
        <w:ind w:firstLine="422" w:firstLineChars="200"/>
        <w:rPr>
          <w:rFonts w:hint="eastAsia" w:ascii="仿宋" w:hAnsi="仿宋" w:eastAsia="仿宋" w:cs="仿宋"/>
          <w:b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注：1、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“从业类别”里监理工程师是职称中级以上的统称，监理员是助理工程师或无职称的统称。</w:t>
      </w:r>
    </w:p>
    <w:p>
      <w:pPr>
        <w:spacing w:line="360" w:lineRule="auto"/>
        <w:ind w:firstLine="843" w:firstLineChars="400"/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2、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证书编号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”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新考人员无需填写。增加“从事专业2”和“从业类别”更改的需填写原证书编号和证书有效日期。</w:t>
      </w:r>
    </w:p>
    <w:p>
      <w:pPr>
        <w:spacing w:line="360" w:lineRule="auto"/>
        <w:ind w:firstLine="843" w:firstLineChars="400"/>
        <w:rPr>
          <w:rFonts w:hint="eastAsia" w:ascii="仿宋" w:hAnsi="仿宋" w:eastAsia="仿宋" w:cs="仿宋"/>
          <w:b/>
          <w:bCs/>
          <w:color w:val="auto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3、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“所学专业”需填写学历证书上的专业。</w:t>
      </w:r>
    </w:p>
    <w:p>
      <w:pPr>
        <w:spacing w:line="360" w:lineRule="auto"/>
        <w:ind w:firstLine="843" w:firstLineChars="400"/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/>
        </w:rPr>
        <w:t>4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</w:rPr>
        <w:t>、 “行政区域”（长春、吉林、白山、四平、延边、辽源、松原、白城、通化）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179" w:right="1134" w:bottom="117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26C93"/>
    <w:rsid w:val="084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2021-04-13T01:45:00Z</dcterms:created>
  <dc:creator>彼岸花</dc:creator>
  <cp:lastModifiedBy>彼岸花</cp:lastModifiedBy>
  <dcterms:modified xsi:type="dcterms:W3CDTF">2021-04-13T02:02:31Z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D8C9626A13124848A726557C782BE1FE</vt:lpwstr>
  </property>
</Properties>
</file>